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3096" w14:textId="77777777" w:rsidR="00311746" w:rsidRPr="00311746" w:rsidRDefault="00311746" w:rsidP="00311746">
      <w:pPr>
        <w:shd w:val="clear" w:color="auto" w:fill="FFFFFF"/>
        <w:spacing w:before="900"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1D1D1D"/>
          <w:sz w:val="36"/>
          <w:szCs w:val="36"/>
        </w:rPr>
      </w:pPr>
      <w:r w:rsidRPr="00311746">
        <w:rPr>
          <w:rFonts w:ascii="Trebuchet MS" w:eastAsia="Times New Roman" w:hAnsi="Trebuchet MS" w:cs="Times New Roman"/>
          <w:b/>
          <w:bCs/>
          <w:color w:val="1D1D1D"/>
          <w:sz w:val="36"/>
          <w:szCs w:val="36"/>
        </w:rPr>
        <w:t>Accessibility Statement for Tables &amp; Tangerines the Magazine</w:t>
      </w:r>
    </w:p>
    <w:p w14:paraId="62B8D676" w14:textId="77777777" w:rsidR="00311746" w:rsidRPr="00311746" w:rsidRDefault="00311746" w:rsidP="0031174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This is an accessibility statement from Tables &amp; Tangerines.</w:t>
      </w:r>
    </w:p>
    <w:p w14:paraId="68086354" w14:textId="77777777" w:rsidR="00311746" w:rsidRPr="00311746" w:rsidRDefault="00311746" w:rsidP="00311746">
      <w:pPr>
        <w:shd w:val="clear" w:color="auto" w:fill="FFFFFF"/>
        <w:spacing w:before="600" w:after="300" w:line="240" w:lineRule="auto"/>
        <w:outlineLvl w:val="2"/>
        <w:rPr>
          <w:rFonts w:ascii="Trebuchet MS" w:eastAsia="Times New Roman" w:hAnsi="Trebuchet MS" w:cs="Times New Roman"/>
          <w:b/>
          <w:bCs/>
          <w:color w:val="1D1D1D"/>
          <w:sz w:val="27"/>
          <w:szCs w:val="27"/>
        </w:rPr>
      </w:pPr>
      <w:r w:rsidRPr="00311746">
        <w:rPr>
          <w:rFonts w:ascii="Trebuchet MS" w:eastAsia="Times New Roman" w:hAnsi="Trebuchet MS" w:cs="Times New Roman"/>
          <w:b/>
          <w:bCs/>
          <w:color w:val="1D1D1D"/>
          <w:sz w:val="27"/>
          <w:szCs w:val="27"/>
        </w:rPr>
        <w:t>Conformance status</w:t>
      </w:r>
    </w:p>
    <w:p w14:paraId="24D76E06" w14:textId="77777777" w:rsidR="00311746" w:rsidRPr="00311746" w:rsidRDefault="00311746" w:rsidP="0031174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The </w:t>
      </w:r>
      <w:hyperlink r:id="rId5" w:history="1">
        <w:r w:rsidRPr="00311746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Web Content Accessibility Guidelines (WCAG)</w:t>
        </w:r>
      </w:hyperlink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 defines requirements for designers and developers to improve accessibility for people with disabilities. It defines three levels of conformance: Level A, Level AA, and Level AAA. Tables &amp; Tangerines the Magazine is fully conformant with WCAG 2.1 level AA. Fully conformant means that the content fully conforms to the accessibility standard without any exceptions.</w:t>
      </w:r>
    </w:p>
    <w:p w14:paraId="77A4B438" w14:textId="77777777" w:rsidR="00311746" w:rsidRPr="00311746" w:rsidRDefault="00311746" w:rsidP="00311746">
      <w:pPr>
        <w:shd w:val="clear" w:color="auto" w:fill="FFFFFF"/>
        <w:spacing w:before="600" w:after="300" w:line="240" w:lineRule="auto"/>
        <w:outlineLvl w:val="2"/>
        <w:rPr>
          <w:rFonts w:ascii="Trebuchet MS" w:eastAsia="Times New Roman" w:hAnsi="Trebuchet MS" w:cs="Times New Roman"/>
          <w:b/>
          <w:bCs/>
          <w:color w:val="1D1D1D"/>
          <w:sz w:val="27"/>
          <w:szCs w:val="27"/>
        </w:rPr>
      </w:pPr>
      <w:r w:rsidRPr="00311746">
        <w:rPr>
          <w:rFonts w:ascii="Trebuchet MS" w:eastAsia="Times New Roman" w:hAnsi="Trebuchet MS" w:cs="Times New Roman"/>
          <w:b/>
          <w:bCs/>
          <w:color w:val="1D1D1D"/>
          <w:sz w:val="27"/>
          <w:szCs w:val="27"/>
        </w:rPr>
        <w:t>Feedback</w:t>
      </w:r>
    </w:p>
    <w:p w14:paraId="04A2B299" w14:textId="77777777" w:rsidR="00311746" w:rsidRPr="00311746" w:rsidRDefault="00311746" w:rsidP="0031174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 xml:space="preserve">We welcome your feedback on the accessibility of Tables &amp; Tangerines the Magazine. Please let us know if you </w:t>
      </w:r>
      <w:proofErr w:type="gramStart"/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encounter</w:t>
      </w:r>
      <w:proofErr w:type="gramEnd"/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 xml:space="preserve"> accessibility barriers on Tables &amp; Tangerines the Magazine:</w:t>
      </w:r>
    </w:p>
    <w:p w14:paraId="70AA3A92" w14:textId="77777777" w:rsidR="00311746" w:rsidRPr="00311746" w:rsidRDefault="00311746" w:rsidP="003117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Phone: 2407338910</w:t>
      </w:r>
    </w:p>
    <w:p w14:paraId="4D95EC92" w14:textId="77777777" w:rsidR="00311746" w:rsidRPr="00311746" w:rsidRDefault="00311746" w:rsidP="003117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E-mail: </w:t>
      </w:r>
      <w:hyperlink r:id="rId6" w:history="1">
        <w:r w:rsidRPr="00311746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tablesandtangerinesmag@outlook.com</w:t>
        </w:r>
      </w:hyperlink>
    </w:p>
    <w:p w14:paraId="0BA18EDC" w14:textId="77777777" w:rsidR="00311746" w:rsidRPr="00311746" w:rsidRDefault="00311746" w:rsidP="003117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Visitor Address:</w:t>
      </w:r>
    </w:p>
    <w:p w14:paraId="4FF23E06" w14:textId="77777777" w:rsidR="00311746" w:rsidRPr="00311746" w:rsidRDefault="00311746" w:rsidP="003117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https://www.facebook.com/Tables-Tangerines</w:t>
      </w:r>
    </w:p>
    <w:p w14:paraId="1B425D8C" w14:textId="77777777" w:rsidR="00311746" w:rsidRPr="00311746" w:rsidRDefault="00311746" w:rsidP="0031174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We try to respond to feedback within 3 days.</w:t>
      </w:r>
    </w:p>
    <w:p w14:paraId="5C0B96E1" w14:textId="77777777" w:rsidR="00311746" w:rsidRPr="00311746" w:rsidRDefault="00311746" w:rsidP="0031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746">
        <w:rPr>
          <w:rFonts w:ascii="Times New Roman" w:eastAsia="Times New Roman" w:hAnsi="Times New Roman" w:cs="Times New Roman"/>
          <w:sz w:val="24"/>
          <w:szCs w:val="24"/>
        </w:rPr>
        <w:pict w14:anchorId="2F693F75">
          <v:rect id="_x0000_i1025" style="width:0;height:1.5pt" o:hralign="center" o:hrstd="t" o:hrnoshade="t" o:hr="t" fillcolor="#1d1d1d" stroked="f"/>
        </w:pict>
      </w:r>
    </w:p>
    <w:p w14:paraId="43A81978" w14:textId="77777777" w:rsidR="00311746" w:rsidRPr="00311746" w:rsidRDefault="00311746" w:rsidP="00311746">
      <w:pPr>
        <w:shd w:val="clear" w:color="auto" w:fill="FFFFFF"/>
        <w:spacing w:before="600" w:after="30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  <w:r w:rsidRPr="00311746">
        <w:rPr>
          <w:rFonts w:ascii="Trebuchet MS" w:eastAsia="Times New Roman" w:hAnsi="Trebuchet MS" w:cs="Times New Roman"/>
          <w:b/>
          <w:bCs/>
          <w:sz w:val="27"/>
          <w:szCs w:val="27"/>
        </w:rPr>
        <w:t>Date</w:t>
      </w:r>
    </w:p>
    <w:p w14:paraId="22E5E15E" w14:textId="77777777" w:rsidR="00311746" w:rsidRPr="00311746" w:rsidRDefault="00311746" w:rsidP="0031174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1D1D1D"/>
          <w:sz w:val="24"/>
          <w:szCs w:val="24"/>
        </w:rPr>
      </w:pPr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This statement was created on May 13, 2021 using the </w:t>
      </w:r>
      <w:hyperlink r:id="rId7" w:history="1">
        <w:r w:rsidRPr="00311746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W3C Accessibility Statement Generator Tool</w:t>
        </w:r>
      </w:hyperlink>
      <w:r w:rsidRPr="00311746">
        <w:rPr>
          <w:rFonts w:ascii="Trebuchet MS" w:eastAsia="Times New Roman" w:hAnsi="Trebuchet MS" w:cs="Times New Roman"/>
          <w:color w:val="1D1D1D"/>
          <w:sz w:val="24"/>
          <w:szCs w:val="24"/>
        </w:rPr>
        <w:t>.</w:t>
      </w:r>
    </w:p>
    <w:p w14:paraId="0515FE4A" w14:textId="77777777" w:rsidR="002E756C" w:rsidRDefault="00311746"/>
    <w:sectPr w:rsidR="002E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5BE"/>
    <w:multiLevelType w:val="multilevel"/>
    <w:tmpl w:val="2F1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46"/>
    <w:rsid w:val="00311746"/>
    <w:rsid w:val="006C5945"/>
    <w:rsid w:val="00C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CA73"/>
  <w15:chartTrackingRefBased/>
  <w15:docId w15:val="{54F5A51C-42C6-49B2-87A8-EBFBB3A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lesandtangerinesmag@outlook.com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Latricia Bailey</dc:creator>
  <cp:keywords/>
  <dc:description/>
  <cp:lastModifiedBy>Latricia Bailey</cp:lastModifiedBy>
  <cp:revision>1</cp:revision>
  <dcterms:created xsi:type="dcterms:W3CDTF">2021-05-14T17:21:00Z</dcterms:created>
  <dcterms:modified xsi:type="dcterms:W3CDTF">2021-05-14T17:22:00Z</dcterms:modified>
</cp:coreProperties>
</file>